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osnovu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 10. stav (1) Zakona o Budžetu institucija Bosne i Hercegovine i međunarodnih obaveza Bosne i Hercegovine za 2018. godinu ("Službeni glasnik BiH", broj 8/18) i člana 17. Zakona o Vijeću ministara Bosne i Hercegovine ("Službeni glasik BiH", br. 30/03, 42/03, 81/06, 76/07, 81/07, 94/07 i 24/08), na prijedlog Ministarstva civilnih poslova Bosne i Hercegovine, Vijeće ministara Bosne i Hercegovine, na 145. sjednici, održanoj 5. juna 2018. godine, donijelo je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KRITERIJIMA ZA RASPORED SREDSTAVA NAMIJENJENIH ZA TEKU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 GRANT "GRANT ZA DODJELU NOVČANIH NAGRADA ZA ZASLUŽNE I VRHUNSKE SPORTISTE MEĐUNARODNOG RAZREDA" ZA 2018. GODINU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 1.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(Predmet)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Ovom odlukom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đuju se korisnici sredstava, kriteriji, uvjeti, način dodjele i namjena sredstava tekućeg granta "Grant za dodjelu novčanih nagrada za zaslužne i vrhunske sportiste međunarodnog razreda" za 2018. godinu.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 2.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(Korisnici sredstava)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Pravo na dodjelu sredstava iz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 1. ove odluke imaju sportisti koji lično podnesu zahtjev, odnosno sportisti u čije ime zahtjev podnese matični sportski savez na osnovu javnog poziva za kategorizaciju koji raspiše Ministarstvo civilnih poslova Bosne i Hercegovine, a u skladu sa odredbama člana 6. stav (2) Pravilnika o kategorizaciji sportista na nivou Bosne i Hercegovine ("Službeni glasnik BiH", br. 52/16 i 87/16).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 3.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(Kriteriji za raspored sredstava teku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ćeg granta)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Kriteriji za dodjelu sredstava teku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ćeg granta "Grant za dodjelu novčanih nagrada za zaslužne i vrhunske sportiste međunarodnog razreda" za 2018. godinu su utvrđeni u odredbama člana 2. Pravilnika o kategorizaciji sportista na nivou Bosne i Hercegovine.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 4.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(Uvjeti i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 dodjele sredstava tekućeg granta)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Sredstva teku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ćeg granta za "Grant za dodjelu novčanih nagrada za zaslužne i vrhunske sportiste međunarodnog razreda" za 2018. godinu raspoređuju se po kategorisanim sportistima na način i pod uvjetima kako to bude utvrđeno u Odluci Vijeća ministara Bosne i Hercegovine o visini jednokratne novčane nagrade za kategorisane sportiste, u javnom pozivu i prema proceduri kako je to utvrđeno u članu 7. Pravilnika o kategorizaciji sportista na nivou Bosne i Hercegovine.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 5.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(Iznos ukupnih sredstava)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Ukupna raspoloživa sredstva teku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ćeg granta utvrđena su Zakonom o Budžetu institucija Bosne i Hercegovine i međunarodnih obaveza Bosne i Hercegovine za 2018. godinu u iznosu od 100.000,00 KM, na poziciji Ministarstva civilnih poslova Bosne i Hercegovine - "Grant za dodjelu novčanih nagrada za zaslužne i vrhunske sportiste međunarodnog razreda" za 2018. godinu.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 6.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(Stupanje na snagu)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danom donošenja i objavljuje se u "Službenom glasniku BiH".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VM broj 91/18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juna 2018. godine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Sarajevo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Predsjedavaju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 ministara BiH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Dr. Denis Zvizdi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s. 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